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68C16" w14:textId="77777777" w:rsidR="00C62EE2" w:rsidRPr="00C62EE2" w:rsidRDefault="00C62EE2" w:rsidP="00C62EE2">
      <w:pPr>
        <w:pageBreakBefore/>
        <w:spacing w:after="120" w:line="240" w:lineRule="auto"/>
        <w:jc w:val="right"/>
        <w:rPr>
          <w:rFonts w:ascii="Times New Roman" w:eastAsia="Times New Roman" w:hAnsi="Times New Roman" w:cs="Times New Roman"/>
          <w:b/>
          <w:bCs/>
          <w:kern w:val="0"/>
          <w:lang w:val="ro-RO"/>
          <w14:ligatures w14:val="none"/>
        </w:rPr>
      </w:pPr>
      <w:bookmarkStart w:id="0" w:name="_Hlk124855605"/>
      <w:r w:rsidRPr="00C62EE2">
        <w:rPr>
          <w:rFonts w:ascii="Times New Roman" w:eastAsia="Times New Roman" w:hAnsi="Times New Roman" w:cs="Times New Roman"/>
          <w:b/>
          <w:bCs/>
          <w:kern w:val="0"/>
          <w:lang w:val="ro-RO"/>
          <w14:ligatures w14:val="none"/>
        </w:rPr>
        <w:t>Anexa  11  la Regulament</w:t>
      </w:r>
    </w:p>
    <w:bookmarkEnd w:id="0"/>
    <w:p w14:paraId="2C18FDA3" w14:textId="77777777" w:rsidR="00C62EE2" w:rsidRPr="00C62EE2" w:rsidRDefault="00C62EE2" w:rsidP="00C62EE2">
      <w:pPr>
        <w:spacing w:after="0" w:line="240" w:lineRule="auto"/>
        <w:ind w:right="95"/>
        <w:jc w:val="center"/>
        <w:rPr>
          <w:rFonts w:ascii="Times New Roman" w:eastAsia="Calibri" w:hAnsi="Times New Roman" w:cs="Times New Roman"/>
          <w:b/>
          <w:kern w:val="0"/>
          <w:lang w:val="ro-RO"/>
          <w14:ligatures w14:val="none"/>
        </w:rPr>
      </w:pPr>
      <w:r w:rsidRPr="00C62EE2">
        <w:rPr>
          <w:rFonts w:ascii="Times New Roman" w:eastAsia="Calibri" w:hAnsi="Times New Roman" w:cs="Times New Roman"/>
          <w:b/>
          <w:kern w:val="0"/>
          <w:lang w:val="ro-RO"/>
          <w14:ligatures w14:val="none"/>
        </w:rPr>
        <w:t>Acord privind prelucrarea datelor cu caracter personal</w:t>
      </w:r>
    </w:p>
    <w:p w14:paraId="55C7214B" w14:textId="77777777" w:rsidR="00C62EE2" w:rsidRPr="00C62EE2" w:rsidRDefault="00C62EE2" w:rsidP="00C62EE2">
      <w:pPr>
        <w:spacing w:after="0" w:line="240" w:lineRule="auto"/>
        <w:ind w:left="142" w:right="95" w:firstLine="578"/>
        <w:jc w:val="both"/>
        <w:rPr>
          <w:rFonts w:ascii="Times New Roman" w:eastAsia="Calibri" w:hAnsi="Times New Roman" w:cs="Times New Roman"/>
          <w:kern w:val="0"/>
          <w:sz w:val="20"/>
          <w:szCs w:val="20"/>
          <w:lang w:val="ro-RO"/>
          <w14:ligatures w14:val="none"/>
        </w:rPr>
      </w:pPr>
    </w:p>
    <w:p w14:paraId="5355143C" w14:textId="77777777" w:rsidR="00C62EE2" w:rsidRPr="00C62EE2" w:rsidRDefault="00C62EE2" w:rsidP="00C62EE2">
      <w:pPr>
        <w:spacing w:after="0" w:line="240" w:lineRule="auto"/>
        <w:ind w:right="95" w:firstLine="720"/>
        <w:jc w:val="both"/>
        <w:rPr>
          <w:rFonts w:ascii="Times New Roman" w:eastAsia="Calibri" w:hAnsi="Times New Roman" w:cs="Times New Roman"/>
          <w:kern w:val="0"/>
          <w:lang w:val="ro-RO"/>
          <w14:ligatures w14:val="none"/>
        </w:rPr>
      </w:pPr>
      <w:r w:rsidRPr="00C62EE2">
        <w:rPr>
          <w:rFonts w:ascii="Times New Roman" w:eastAsia="Calibri" w:hAnsi="Times New Roman" w:cs="Times New Roman"/>
          <w:kern w:val="0"/>
          <w:lang w:val="ro-RO"/>
          <w14:ligatures w14:val="none"/>
        </w:rPr>
        <w:t>În conformitate cu prevederile art. 6, alin. (1) din Regulamentul (UE) 2016/679 al Parlamentului European și al Consiliului din 27 aprilie 2016 privind protecția persoanelor fizice în ceea ce privește prelucrarea datelor cu caracter personal și privind libera circulație a acestor date,</w:t>
      </w:r>
    </w:p>
    <w:p w14:paraId="5A6C63ED" w14:textId="77777777" w:rsidR="00C62EE2" w:rsidRPr="00C62EE2" w:rsidRDefault="00C62EE2" w:rsidP="00C62EE2">
      <w:pPr>
        <w:spacing w:after="0" w:line="240" w:lineRule="auto"/>
        <w:ind w:right="95" w:firstLine="720"/>
        <w:jc w:val="both"/>
        <w:rPr>
          <w:rFonts w:ascii="Times New Roman" w:eastAsia="Calibri" w:hAnsi="Times New Roman" w:cs="Times New Roman"/>
          <w:b/>
          <w:kern w:val="0"/>
          <w:lang w:val="ro-RO"/>
          <w14:ligatures w14:val="none"/>
        </w:rPr>
      </w:pPr>
      <w:r w:rsidRPr="00C62EE2">
        <w:rPr>
          <w:rFonts w:ascii="Times New Roman" w:eastAsia="Calibri" w:hAnsi="Times New Roman" w:cs="Times New Roman"/>
          <w:b/>
          <w:kern w:val="0"/>
          <w:lang w:val="ro-RO"/>
          <w14:ligatures w14:val="none"/>
        </w:rPr>
        <w:t>Subsemnatul(a)</w:t>
      </w:r>
    </w:p>
    <w:p w14:paraId="0B427071" w14:textId="77777777" w:rsidR="00C62EE2" w:rsidRPr="00C62EE2" w:rsidRDefault="00C62EE2" w:rsidP="00C62EE2">
      <w:pPr>
        <w:spacing w:after="0" w:line="240" w:lineRule="auto"/>
        <w:ind w:right="95" w:firstLine="720"/>
        <w:jc w:val="both"/>
        <w:rPr>
          <w:rFonts w:ascii="Times New Roman" w:eastAsia="Calibri" w:hAnsi="Times New Roman" w:cs="Times New Roman"/>
          <w:b/>
          <w:kern w:val="0"/>
          <w:lang w:val="ro-RO"/>
          <w14:ligatures w14:val="none"/>
        </w:rPr>
      </w:pPr>
      <w:r w:rsidRPr="00C62EE2">
        <w:rPr>
          <w:rFonts w:ascii="Times New Roman" w:eastAsia="Calibri" w:hAnsi="Times New Roman" w:cs="Times New Roman"/>
          <w:b/>
          <w:kern w:val="0"/>
          <w:lang w:val="ro-RO"/>
          <w14:ligatures w14:val="none"/>
        </w:rPr>
        <w:t>Nume și prenume _____________________________________________</w:t>
      </w:r>
    </w:p>
    <w:p w14:paraId="0EE05467" w14:textId="77777777" w:rsidR="00C62EE2" w:rsidRPr="00C62EE2" w:rsidRDefault="00C62EE2" w:rsidP="00C62EE2">
      <w:pPr>
        <w:spacing w:after="0" w:line="240" w:lineRule="auto"/>
        <w:ind w:right="95" w:firstLine="720"/>
        <w:jc w:val="both"/>
        <w:rPr>
          <w:rFonts w:ascii="Times New Roman" w:eastAsia="Calibri" w:hAnsi="Times New Roman" w:cs="Times New Roman"/>
          <w:b/>
          <w:kern w:val="0"/>
          <w:lang w:val="ro-RO"/>
          <w14:ligatures w14:val="none"/>
        </w:rPr>
      </w:pPr>
      <w:r w:rsidRPr="00C62EE2">
        <w:rPr>
          <w:rFonts w:ascii="Times New Roman" w:eastAsia="Calibri" w:hAnsi="Times New Roman" w:cs="Times New Roman"/>
          <w:b/>
          <w:kern w:val="0"/>
          <w:lang w:val="ro-RO"/>
          <w14:ligatures w14:val="none"/>
        </w:rPr>
        <w:t>CNP ____________________________</w:t>
      </w:r>
    </w:p>
    <w:p w14:paraId="4F12B37B" w14:textId="77777777" w:rsidR="00C62EE2" w:rsidRPr="00C62EE2" w:rsidRDefault="00C62EE2" w:rsidP="00C62EE2">
      <w:pPr>
        <w:spacing w:after="0" w:line="240" w:lineRule="auto"/>
        <w:ind w:right="95" w:firstLine="720"/>
        <w:jc w:val="both"/>
        <w:rPr>
          <w:rFonts w:ascii="Times New Roman" w:eastAsia="Calibri" w:hAnsi="Times New Roman" w:cs="Times New Roman"/>
          <w:kern w:val="0"/>
          <w:sz w:val="20"/>
          <w:szCs w:val="20"/>
          <w:lang w:val="ro-RO"/>
          <w14:ligatures w14:val="none"/>
        </w:rPr>
      </w:pPr>
    </w:p>
    <w:p w14:paraId="1B7C5B24" w14:textId="77777777" w:rsidR="00C62EE2" w:rsidRPr="00C62EE2" w:rsidRDefault="00C62EE2" w:rsidP="00C62EE2">
      <w:pPr>
        <w:spacing w:after="0" w:line="240" w:lineRule="auto"/>
        <w:ind w:right="95"/>
        <w:jc w:val="both"/>
        <w:rPr>
          <w:rFonts w:ascii="Times New Roman" w:eastAsia="Calibri" w:hAnsi="Times New Roman" w:cs="Times New Roman"/>
          <w:b/>
          <w:iCs/>
          <w:kern w:val="0"/>
          <w:lang w:val="ro-RO"/>
          <w14:ligatures w14:val="none"/>
        </w:rPr>
      </w:pPr>
      <w:r w:rsidRPr="00C62EE2">
        <w:rPr>
          <w:rFonts w:ascii="Times New Roman" w:eastAsia="Calibri" w:hAnsi="Times New Roman" w:cs="Times New Roman"/>
          <w:kern w:val="0"/>
          <w:lang w:val="ro-RO"/>
          <w14:ligatures w14:val="none"/>
        </w:rPr>
        <w:tab/>
      </w:r>
      <w:r w:rsidRPr="00C62EE2">
        <w:rPr>
          <w:rFonts w:ascii="Times New Roman" w:eastAsia="Calibri" w:hAnsi="Times New Roman" w:cs="Times New Roman"/>
          <w:b/>
          <w:iCs/>
          <w:kern w:val="0"/>
          <w:lang w:val="ro-RO"/>
          <w14:ligatures w14:val="none"/>
        </w:rPr>
        <w:t xml:space="preserve">Îmi exprim în mod expres consimțământul neviciat cu privire la prelucrarea datelor mele cu caracter personal, care sunt oferite de mine </w:t>
      </w:r>
      <w:bookmarkStart w:id="1" w:name="_Hlk124933392"/>
      <w:r w:rsidRPr="00C62EE2">
        <w:rPr>
          <w:rFonts w:ascii="Times New Roman" w:eastAsia="Calibri" w:hAnsi="Times New Roman" w:cs="Times New Roman"/>
          <w:b/>
          <w:iCs/>
          <w:kern w:val="0"/>
          <w:lang w:val="ro-RO"/>
          <w14:ligatures w14:val="none"/>
        </w:rPr>
        <w:t>Primăriei Municipiului Odorheiu Secuiesc</w:t>
      </w:r>
      <w:bookmarkEnd w:id="1"/>
      <w:r w:rsidRPr="00C62EE2">
        <w:rPr>
          <w:rFonts w:ascii="Times New Roman" w:eastAsia="Calibri" w:hAnsi="Times New Roman" w:cs="Times New Roman"/>
          <w:b/>
          <w:iCs/>
          <w:kern w:val="0"/>
          <w:lang w:val="ro-RO"/>
          <w14:ligatures w14:val="none"/>
        </w:rPr>
        <w:t xml:space="preserve"> în scopul soluționării problemelor formulate.</w:t>
      </w:r>
    </w:p>
    <w:p w14:paraId="0CC1254F" w14:textId="77777777" w:rsidR="00C62EE2" w:rsidRPr="00C62EE2" w:rsidRDefault="00C62EE2" w:rsidP="00C62EE2">
      <w:pPr>
        <w:spacing w:after="0" w:line="240" w:lineRule="auto"/>
        <w:ind w:right="95"/>
        <w:jc w:val="both"/>
        <w:rPr>
          <w:rFonts w:ascii="Times New Roman" w:eastAsia="Calibri" w:hAnsi="Times New Roman" w:cs="Times New Roman"/>
          <w:kern w:val="0"/>
          <w:sz w:val="20"/>
          <w:szCs w:val="20"/>
          <w:lang w:val="ro-RO"/>
          <w14:ligatures w14:val="none"/>
        </w:rPr>
      </w:pPr>
    </w:p>
    <w:p w14:paraId="68C10823" w14:textId="77777777" w:rsidR="00C62EE2" w:rsidRPr="00C62EE2" w:rsidRDefault="00C62EE2" w:rsidP="00C62EE2">
      <w:pPr>
        <w:spacing w:after="0" w:line="240" w:lineRule="auto"/>
        <w:ind w:right="95"/>
        <w:jc w:val="both"/>
        <w:rPr>
          <w:rFonts w:ascii="Times New Roman" w:eastAsia="Calibri" w:hAnsi="Times New Roman" w:cs="Times New Roman"/>
          <w:kern w:val="0"/>
          <w:lang w:val="ro-RO"/>
          <w14:ligatures w14:val="none"/>
        </w:rPr>
      </w:pPr>
      <w:r w:rsidRPr="00C62EE2">
        <w:rPr>
          <w:rFonts w:ascii="Times New Roman" w:eastAsia="Calibri" w:hAnsi="Times New Roman" w:cs="Times New Roman"/>
          <w:kern w:val="0"/>
          <w:lang w:val="ro-RO"/>
          <w14:ligatures w14:val="none"/>
        </w:rPr>
        <w:tab/>
        <w:t>Declar că, înainte de semnarea prezentului acord am fost informat(ă) cu privire la următoarele:</w:t>
      </w:r>
    </w:p>
    <w:p w14:paraId="506208A5" w14:textId="77777777" w:rsidR="00C62EE2" w:rsidRPr="00C62EE2" w:rsidRDefault="00C62EE2" w:rsidP="00C62EE2">
      <w:pPr>
        <w:spacing w:after="0" w:line="240" w:lineRule="auto"/>
        <w:ind w:right="95" w:firstLine="720"/>
        <w:jc w:val="both"/>
        <w:rPr>
          <w:rFonts w:ascii="Times New Roman" w:eastAsia="Calibri" w:hAnsi="Times New Roman" w:cs="Times New Roman"/>
          <w:kern w:val="0"/>
          <w:lang w:val="ro-RO"/>
          <w14:ligatures w14:val="none"/>
        </w:rPr>
      </w:pPr>
      <w:r w:rsidRPr="00C62EE2">
        <w:rPr>
          <w:rFonts w:ascii="Times New Roman" w:eastAsia="Calibri" w:hAnsi="Times New Roman" w:cs="Times New Roman"/>
          <w:bCs/>
          <w:kern w:val="0"/>
          <w:lang w:val="ro-RO"/>
          <w14:ligatures w14:val="none"/>
        </w:rPr>
        <w:t>a)</w:t>
      </w:r>
      <w:r w:rsidRPr="00C62EE2">
        <w:rPr>
          <w:rFonts w:ascii="Times New Roman" w:eastAsia="Calibri" w:hAnsi="Times New Roman" w:cs="Times New Roman"/>
          <w:kern w:val="0"/>
          <w:lang w:val="ro-RO"/>
          <w14:ligatures w14:val="none"/>
        </w:rPr>
        <w:t xml:space="preserve"> Conform Regulamentului (UE) 2016/679 al Parlamentului European și al Consiliului din 27 aprilie 2016, </w:t>
      </w:r>
      <w:bookmarkStart w:id="2" w:name="_Hlk124933440"/>
      <w:bookmarkStart w:id="3" w:name="_Hlk529879777"/>
      <w:r w:rsidRPr="00C62EE2">
        <w:rPr>
          <w:rFonts w:ascii="Times New Roman" w:eastAsia="Calibri" w:hAnsi="Times New Roman" w:cs="Times New Roman"/>
          <w:bCs/>
          <w:iCs/>
          <w:kern w:val="0"/>
          <w:lang w:val="ro-RO"/>
          <w14:ligatures w14:val="none"/>
        </w:rPr>
        <w:t>Primăria Municipiului Odorheiu Secuiesc</w:t>
      </w:r>
      <w:bookmarkEnd w:id="2"/>
      <w:r w:rsidRPr="00C62EE2">
        <w:rPr>
          <w:rFonts w:ascii="Times New Roman" w:eastAsia="Calibri" w:hAnsi="Times New Roman" w:cs="Times New Roman"/>
          <w:kern w:val="0"/>
          <w:lang w:val="ro-RO"/>
          <w14:ligatures w14:val="none"/>
        </w:rPr>
        <w:t xml:space="preserve">, </w:t>
      </w:r>
      <w:bookmarkEnd w:id="3"/>
      <w:r w:rsidRPr="00C62EE2">
        <w:rPr>
          <w:rFonts w:ascii="Times New Roman" w:eastAsia="Calibri" w:hAnsi="Times New Roman" w:cs="Times New Roman"/>
          <w:kern w:val="0"/>
          <w:lang w:val="ro-RO"/>
          <w14:ligatures w14:val="none"/>
        </w:rPr>
        <w:t xml:space="preserve">în calitate de operator de date cu caracter personal are obligația de a administra în condiții de siguranță și a utiliza datele personale care îi sunt furnizate </w:t>
      </w:r>
      <w:bookmarkStart w:id="4" w:name="_Hlk529881527"/>
      <w:r w:rsidRPr="00C62EE2">
        <w:rPr>
          <w:rFonts w:ascii="Times New Roman" w:eastAsia="Calibri" w:hAnsi="Times New Roman" w:cs="Times New Roman"/>
          <w:kern w:val="0"/>
          <w:lang w:val="ro-RO"/>
          <w14:ligatures w14:val="none"/>
        </w:rPr>
        <w:t>în condițiile legii numai pentru scopurile determinate prin cadrul normativ în vigoare care reglementează organizarea și funcționarea administrației publice locale</w:t>
      </w:r>
      <w:bookmarkEnd w:id="4"/>
      <w:r w:rsidRPr="00C62EE2">
        <w:rPr>
          <w:rFonts w:ascii="Times New Roman" w:eastAsia="Calibri" w:hAnsi="Times New Roman" w:cs="Times New Roman"/>
          <w:kern w:val="0"/>
          <w:lang w:val="ro-RO"/>
          <w14:ligatures w14:val="none"/>
        </w:rPr>
        <w:t>;</w:t>
      </w:r>
    </w:p>
    <w:p w14:paraId="5BF28B4A" w14:textId="77777777" w:rsidR="00C62EE2" w:rsidRPr="00C62EE2" w:rsidRDefault="00C62EE2" w:rsidP="00C62EE2">
      <w:pPr>
        <w:spacing w:after="0" w:line="240" w:lineRule="auto"/>
        <w:ind w:right="95" w:firstLine="720"/>
        <w:jc w:val="both"/>
        <w:rPr>
          <w:rFonts w:ascii="Times New Roman" w:eastAsia="Calibri" w:hAnsi="Times New Roman" w:cs="Times New Roman"/>
          <w:kern w:val="0"/>
          <w:lang w:val="ro-RO"/>
          <w14:ligatures w14:val="none"/>
        </w:rPr>
      </w:pPr>
      <w:r w:rsidRPr="00C62EE2">
        <w:rPr>
          <w:rFonts w:ascii="Times New Roman" w:eastAsia="Calibri" w:hAnsi="Times New Roman" w:cs="Times New Roman"/>
          <w:bCs/>
          <w:kern w:val="0"/>
          <w:lang w:val="ro-RO"/>
          <w14:ligatures w14:val="none"/>
        </w:rPr>
        <w:t>b)</w:t>
      </w:r>
      <w:r w:rsidRPr="00C62EE2">
        <w:rPr>
          <w:rFonts w:ascii="Times New Roman" w:eastAsia="Calibri" w:hAnsi="Times New Roman" w:cs="Times New Roman"/>
          <w:kern w:val="0"/>
          <w:lang w:val="ro-RO"/>
          <w14:ligatures w14:val="none"/>
        </w:rPr>
        <w:t xml:space="preserve"> </w:t>
      </w:r>
      <w:r w:rsidRPr="00C62EE2">
        <w:rPr>
          <w:rFonts w:ascii="Times New Roman" w:eastAsia="Calibri" w:hAnsi="Times New Roman" w:cs="Times New Roman"/>
          <w:bCs/>
          <w:iCs/>
          <w:kern w:val="0"/>
          <w:lang w:val="ro-RO"/>
          <w14:ligatures w14:val="none"/>
        </w:rPr>
        <w:t>Primăria Municipiului Odorheiu Secuiesc</w:t>
      </w:r>
      <w:r w:rsidRPr="00C62EE2">
        <w:rPr>
          <w:rFonts w:ascii="Times New Roman" w:eastAsia="Calibri" w:hAnsi="Times New Roman" w:cs="Times New Roman"/>
          <w:kern w:val="0"/>
          <w:lang w:val="ro-RO"/>
          <w14:ligatures w14:val="none"/>
        </w:rPr>
        <w:t xml:space="preserve"> prelucrează date cu caracter personal strict în îndeplinirea obligațiilor legale care îi revin prin legile europene, naționale și locale. În anumite cazuri, pentru soluționarea cererilor care îi sunt adresate sau pentru îndeplinirea obligațiilor legale, </w:t>
      </w:r>
      <w:r w:rsidRPr="00C62EE2">
        <w:rPr>
          <w:rFonts w:ascii="Times New Roman" w:eastAsia="Calibri" w:hAnsi="Times New Roman" w:cs="Times New Roman"/>
          <w:bCs/>
          <w:iCs/>
          <w:kern w:val="0"/>
          <w:lang w:val="ro-RO"/>
          <w14:ligatures w14:val="none"/>
        </w:rPr>
        <w:t>Primăria Municipiului Odorheiu Secuiesc</w:t>
      </w:r>
      <w:r w:rsidRPr="00C62EE2">
        <w:rPr>
          <w:rFonts w:ascii="Times New Roman" w:eastAsia="Calibri" w:hAnsi="Times New Roman" w:cs="Times New Roman"/>
          <w:kern w:val="0"/>
          <w:lang w:val="ro-RO"/>
          <w14:ligatures w14:val="none"/>
        </w:rPr>
        <w:t xml:space="preserve"> poate transmite date către alte instituții sau terți contractanți în condițiile legii (firme de curierat/servicii poștale, Poșta Română, Trezorerie etc.). Refuzul de a furniza datele necesare îndeplinirii solicitărilor adresate </w:t>
      </w:r>
      <w:r w:rsidRPr="00C62EE2">
        <w:rPr>
          <w:rFonts w:ascii="Times New Roman" w:eastAsia="Calibri" w:hAnsi="Times New Roman" w:cs="Times New Roman"/>
          <w:bCs/>
          <w:iCs/>
          <w:kern w:val="0"/>
          <w:lang w:val="ro-RO"/>
          <w14:ligatures w14:val="none"/>
        </w:rPr>
        <w:t>Primăriei Municipiului Odorheiu Secuiesc</w:t>
      </w:r>
      <w:r w:rsidRPr="00C62EE2">
        <w:rPr>
          <w:rFonts w:ascii="Times New Roman" w:eastAsia="Calibri" w:hAnsi="Times New Roman" w:cs="Times New Roman"/>
          <w:kern w:val="0"/>
          <w:lang w:val="ro-RO"/>
          <w14:ligatures w14:val="none"/>
        </w:rPr>
        <w:t xml:space="preserve"> determină imposibilitatea prelucrării cererii sau atrage incidența prevederilor art. 7 din O.G. nr. 27 / 2002 cu modificările și completările ulterioare: </w:t>
      </w:r>
      <w:r w:rsidRPr="00C62EE2">
        <w:rPr>
          <w:rFonts w:ascii="Times New Roman" w:eastAsia="Calibri" w:hAnsi="Times New Roman" w:cs="Times New Roman"/>
          <w:i/>
          <w:kern w:val="0"/>
          <w:lang w:val="ro-RO"/>
          <w14:ligatures w14:val="none"/>
        </w:rPr>
        <w:t>„Petițiile anonime sau cele în care nu sunt trecute datele de identificare ale petiționarului nu se iau în considerare și vor fi clasate potrivit prezentei ordonanțe”</w:t>
      </w:r>
      <w:r w:rsidRPr="00C62EE2">
        <w:rPr>
          <w:rFonts w:ascii="Times New Roman" w:eastAsia="Calibri" w:hAnsi="Times New Roman" w:cs="Times New Roman"/>
          <w:kern w:val="0"/>
          <w:lang w:val="ro-RO"/>
          <w14:ligatures w14:val="none"/>
        </w:rPr>
        <w:t>.</w:t>
      </w:r>
    </w:p>
    <w:p w14:paraId="02D67E90" w14:textId="77777777" w:rsidR="00C62EE2" w:rsidRPr="00C62EE2" w:rsidRDefault="00C62EE2" w:rsidP="00C62EE2">
      <w:pPr>
        <w:spacing w:after="0" w:line="240" w:lineRule="auto"/>
        <w:ind w:right="95" w:firstLine="720"/>
        <w:jc w:val="both"/>
        <w:rPr>
          <w:rFonts w:ascii="Times New Roman" w:eastAsia="Calibri" w:hAnsi="Times New Roman" w:cs="Times New Roman"/>
          <w:kern w:val="0"/>
          <w:lang w:val="ro-RO"/>
          <w14:ligatures w14:val="none"/>
        </w:rPr>
      </w:pPr>
      <w:r w:rsidRPr="00C62EE2">
        <w:rPr>
          <w:rFonts w:ascii="Times New Roman" w:eastAsia="Calibri" w:hAnsi="Times New Roman" w:cs="Times New Roman"/>
          <w:bCs/>
          <w:kern w:val="0"/>
          <w:lang w:val="ro-RO"/>
          <w14:ligatures w14:val="none"/>
        </w:rPr>
        <w:t>c)</w:t>
      </w:r>
      <w:r w:rsidRPr="00C62EE2">
        <w:rPr>
          <w:rFonts w:ascii="Times New Roman" w:eastAsia="Calibri" w:hAnsi="Times New Roman" w:cs="Times New Roman"/>
          <w:kern w:val="0"/>
          <w:lang w:val="ro-RO"/>
          <w14:ligatures w14:val="none"/>
        </w:rPr>
        <w:t xml:space="preserve"> </w:t>
      </w:r>
      <w:r w:rsidRPr="00C62EE2">
        <w:rPr>
          <w:rFonts w:ascii="Times New Roman" w:eastAsia="Calibri" w:hAnsi="Times New Roman" w:cs="Times New Roman"/>
          <w:bCs/>
          <w:iCs/>
          <w:kern w:val="0"/>
          <w:lang w:val="ro-RO"/>
          <w14:ligatures w14:val="none"/>
        </w:rPr>
        <w:t>Primăria Municipiului Odorheiu Secuiesc</w:t>
      </w:r>
      <w:r w:rsidRPr="00C62EE2">
        <w:rPr>
          <w:rFonts w:ascii="Times New Roman" w:eastAsia="Calibri" w:hAnsi="Times New Roman" w:cs="Times New Roman"/>
          <w:kern w:val="0"/>
          <w:lang w:val="ro-RO"/>
          <w14:ligatures w14:val="none"/>
        </w:rPr>
        <w:t xml:space="preserve"> nu va transfera datele cu caracter personal către o țară terță sau o organizație internațională.</w:t>
      </w:r>
    </w:p>
    <w:p w14:paraId="79C20445" w14:textId="77777777" w:rsidR="00C62EE2" w:rsidRPr="00C62EE2" w:rsidRDefault="00C62EE2" w:rsidP="00C62EE2">
      <w:pPr>
        <w:spacing w:after="0" w:line="240" w:lineRule="auto"/>
        <w:ind w:right="95" w:firstLine="720"/>
        <w:jc w:val="both"/>
        <w:rPr>
          <w:rFonts w:ascii="Times New Roman" w:eastAsia="Calibri" w:hAnsi="Times New Roman" w:cs="Times New Roman"/>
          <w:b/>
          <w:kern w:val="0"/>
          <w:lang w:val="ro-RO"/>
          <w14:ligatures w14:val="none"/>
        </w:rPr>
      </w:pPr>
      <w:r w:rsidRPr="00C62EE2">
        <w:rPr>
          <w:rFonts w:ascii="Times New Roman" w:eastAsia="Calibri" w:hAnsi="Times New Roman" w:cs="Times New Roman"/>
          <w:bCs/>
          <w:kern w:val="0"/>
          <w:lang w:val="ro-RO"/>
          <w14:ligatures w14:val="none"/>
        </w:rPr>
        <w:t>d)</w:t>
      </w:r>
      <w:r w:rsidRPr="00C62EE2">
        <w:rPr>
          <w:rFonts w:ascii="Times New Roman" w:eastAsia="Calibri" w:hAnsi="Times New Roman" w:cs="Times New Roman"/>
          <w:b/>
          <w:kern w:val="0"/>
          <w:lang w:val="ro-RO"/>
          <w14:ligatures w14:val="none"/>
        </w:rPr>
        <w:t xml:space="preserve"> </w:t>
      </w:r>
      <w:r w:rsidRPr="00C62EE2">
        <w:rPr>
          <w:rFonts w:ascii="Times New Roman" w:eastAsia="Calibri" w:hAnsi="Times New Roman" w:cs="Times New Roman"/>
          <w:kern w:val="0"/>
          <w:lang w:val="ro-RO"/>
          <w14:ligatures w14:val="none"/>
        </w:rPr>
        <w:t>Perioada de stocare a datelor cu caracter personal și criteriile utilizate în acest scop sunt prevăzute de Legea Arhivelor Naționale.</w:t>
      </w:r>
    </w:p>
    <w:p w14:paraId="232AC07C" w14:textId="77777777" w:rsidR="00C62EE2" w:rsidRPr="00C62EE2" w:rsidRDefault="00C62EE2" w:rsidP="00C62EE2">
      <w:pPr>
        <w:spacing w:after="0" w:line="240" w:lineRule="auto"/>
        <w:ind w:right="95" w:firstLine="720"/>
        <w:jc w:val="both"/>
        <w:rPr>
          <w:rFonts w:ascii="Times New Roman" w:eastAsia="Calibri" w:hAnsi="Times New Roman" w:cs="Times New Roman"/>
          <w:kern w:val="0"/>
          <w:lang w:val="ro-RO"/>
          <w14:ligatures w14:val="none"/>
        </w:rPr>
      </w:pPr>
      <w:r w:rsidRPr="00C62EE2">
        <w:rPr>
          <w:rFonts w:ascii="Times New Roman" w:eastAsia="Calibri" w:hAnsi="Times New Roman" w:cs="Times New Roman"/>
          <w:bCs/>
          <w:kern w:val="0"/>
          <w:lang w:val="ro-RO"/>
          <w14:ligatures w14:val="none"/>
        </w:rPr>
        <w:t>e)</w:t>
      </w:r>
      <w:r w:rsidRPr="00C62EE2">
        <w:rPr>
          <w:rFonts w:ascii="Times New Roman" w:eastAsia="Calibri" w:hAnsi="Times New Roman" w:cs="Times New Roman"/>
          <w:kern w:val="0"/>
          <w:lang w:val="ro-RO"/>
          <w14:ligatures w14:val="none"/>
        </w:rPr>
        <w:t xml:space="preserve"> Am luat la cunoștință drepturile pe care le am în calitate de persoană vizată: dreptul de a fi informat, dreptul la rectificare, dreptul la ștergere, dreptul la restricționarea prelucrării, dreptul la portabilitatea datelor, dreptul la opoziție, dreptul de a nu fi supus unui proces individual automatizat, inclusiv crearea de profiluri, dreptul de a depune o plângere la Autoritatea Națională pentru Supravegherea Prelucrării Datelor cu Caracter Personal (</w:t>
      </w:r>
      <w:hyperlink r:id="rId4" w:history="1">
        <w:r w:rsidRPr="00C62EE2">
          <w:rPr>
            <w:rFonts w:ascii="Times New Roman" w:eastAsia="Calibri" w:hAnsi="Times New Roman" w:cs="Times New Roman"/>
            <w:color w:val="0000FF"/>
            <w:kern w:val="0"/>
            <w:u w:val="single"/>
            <w:lang w:val="ro-RO"/>
            <w14:ligatures w14:val="none"/>
          </w:rPr>
          <w:t>www.dataprotection.ro</w:t>
        </w:r>
      </w:hyperlink>
      <w:r w:rsidRPr="00C62EE2">
        <w:rPr>
          <w:rFonts w:ascii="Times New Roman" w:eastAsia="Calibri" w:hAnsi="Times New Roman" w:cs="Times New Roman"/>
          <w:kern w:val="0"/>
          <w:lang w:val="ro-RO"/>
          <w14:ligatures w14:val="none"/>
        </w:rPr>
        <w:t xml:space="preserve">). </w:t>
      </w:r>
    </w:p>
    <w:p w14:paraId="3A27115D" w14:textId="77777777" w:rsidR="00C62EE2" w:rsidRPr="00C62EE2" w:rsidRDefault="00C62EE2" w:rsidP="00C62EE2">
      <w:pPr>
        <w:spacing w:after="0" w:line="240" w:lineRule="auto"/>
        <w:ind w:right="95" w:firstLine="720"/>
        <w:jc w:val="both"/>
        <w:rPr>
          <w:rFonts w:ascii="Times New Roman" w:eastAsia="Calibri" w:hAnsi="Times New Roman" w:cs="Times New Roman"/>
          <w:kern w:val="0"/>
          <w:lang w:val="ro-RO"/>
          <w14:ligatures w14:val="none"/>
        </w:rPr>
      </w:pPr>
      <w:r w:rsidRPr="00C62EE2">
        <w:rPr>
          <w:rFonts w:ascii="Times New Roman" w:eastAsia="Calibri" w:hAnsi="Times New Roman" w:cs="Times New Roman"/>
          <w:kern w:val="0"/>
          <w:lang w:val="ro-RO"/>
          <w14:ligatures w14:val="none"/>
        </w:rPr>
        <w:t xml:space="preserve">Pentru exercitarea acestor drepturi se poate adresa o cerere scrisă, datată și semnată, Responsabilului desemnat cu protecția datelor cu caracter personal în cadrul </w:t>
      </w:r>
      <w:r w:rsidRPr="00C62EE2">
        <w:rPr>
          <w:rFonts w:ascii="Times New Roman" w:eastAsia="Calibri" w:hAnsi="Times New Roman" w:cs="Times New Roman"/>
          <w:bCs/>
          <w:iCs/>
          <w:kern w:val="0"/>
          <w:lang w:val="ro-RO"/>
          <w14:ligatures w14:val="none"/>
        </w:rPr>
        <w:t>Primăria Municipiului Odorheiu Secuiesc</w:t>
      </w:r>
      <w:r w:rsidRPr="00C62EE2">
        <w:rPr>
          <w:rFonts w:ascii="Times New Roman" w:eastAsia="Calibri" w:hAnsi="Times New Roman" w:cs="Times New Roman"/>
          <w:kern w:val="0"/>
          <w:lang w:val="ro-RO"/>
          <w14:ligatures w14:val="none"/>
        </w:rPr>
        <w:t xml:space="preserve"> (office@odorhei.ro).</w:t>
      </w:r>
    </w:p>
    <w:p w14:paraId="07D1FF18" w14:textId="77777777" w:rsidR="00C62EE2" w:rsidRPr="00C62EE2" w:rsidRDefault="00C62EE2" w:rsidP="00C62EE2">
      <w:pPr>
        <w:spacing w:after="0" w:line="240" w:lineRule="auto"/>
        <w:ind w:right="95"/>
        <w:jc w:val="both"/>
        <w:rPr>
          <w:rFonts w:ascii="Times New Roman" w:eastAsia="Calibri" w:hAnsi="Times New Roman" w:cs="Times New Roman"/>
          <w:kern w:val="0"/>
          <w:sz w:val="20"/>
          <w:szCs w:val="20"/>
          <w:lang w:val="ro-RO"/>
          <w14:ligatures w14:val="none"/>
        </w:rPr>
      </w:pPr>
    </w:p>
    <w:p w14:paraId="1E33FB2F" w14:textId="77777777" w:rsidR="00C62EE2" w:rsidRPr="00C62EE2" w:rsidRDefault="00C62EE2" w:rsidP="00C62EE2">
      <w:pPr>
        <w:spacing w:after="0" w:line="240" w:lineRule="auto"/>
        <w:ind w:right="95" w:firstLine="720"/>
        <w:jc w:val="both"/>
        <w:rPr>
          <w:rFonts w:ascii="Times New Roman" w:eastAsia="Calibri" w:hAnsi="Times New Roman" w:cs="Times New Roman"/>
          <w:kern w:val="0"/>
          <w:lang w:val="ro-RO"/>
          <w14:ligatures w14:val="none"/>
        </w:rPr>
      </w:pPr>
      <w:r w:rsidRPr="00C62EE2">
        <w:rPr>
          <w:rFonts w:ascii="Times New Roman" w:eastAsia="Calibri" w:hAnsi="Times New Roman" w:cs="Times New Roman"/>
          <w:kern w:val="0"/>
          <w:lang w:val="ro-RO"/>
          <w14:ligatures w14:val="none"/>
        </w:rPr>
        <w:t>Data:                                                                                     Semnătura:</w:t>
      </w:r>
    </w:p>
    <w:p w14:paraId="01BE4F90" w14:textId="6275BA82" w:rsidR="00C62EE2" w:rsidRDefault="00C62EE2" w:rsidP="00C62EE2">
      <w:pPr>
        <w:spacing w:after="0" w:line="240" w:lineRule="auto"/>
        <w:ind w:right="95" w:firstLine="720"/>
        <w:jc w:val="both"/>
      </w:pPr>
      <w:r w:rsidRPr="00C62EE2">
        <w:rPr>
          <w:rFonts w:ascii="Times New Roman" w:eastAsia="Calibri" w:hAnsi="Times New Roman" w:cs="Times New Roman"/>
          <w:kern w:val="0"/>
          <w:lang w:val="ro-RO"/>
          <w14:ligatures w14:val="none"/>
        </w:rPr>
        <w:t>________________                                                            __________________</w:t>
      </w:r>
    </w:p>
    <w:sectPr w:rsidR="00C62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E2"/>
    <w:rsid w:val="0054672F"/>
    <w:rsid w:val="00C6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189E"/>
  <w15:chartTrackingRefBased/>
  <w15:docId w15:val="{180585F6-DCEA-452B-8AC2-3142361A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62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62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62EE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62EE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62EE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62EE2"/>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62EE2"/>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62EE2"/>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62EE2"/>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62EE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62EE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62EE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62EE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62EE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62EE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62EE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62EE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62EE2"/>
    <w:rPr>
      <w:rFonts w:eastAsiaTheme="majorEastAsia" w:cstheme="majorBidi"/>
      <w:color w:val="272727" w:themeColor="text1" w:themeTint="D8"/>
    </w:rPr>
  </w:style>
  <w:style w:type="paragraph" w:styleId="Cm">
    <w:name w:val="Title"/>
    <w:basedOn w:val="Norml"/>
    <w:next w:val="Norml"/>
    <w:link w:val="CmChar"/>
    <w:uiPriority w:val="10"/>
    <w:qFormat/>
    <w:rsid w:val="00C62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62EE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62EE2"/>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62EE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62EE2"/>
    <w:pPr>
      <w:spacing w:before="160"/>
      <w:jc w:val="center"/>
    </w:pPr>
    <w:rPr>
      <w:i/>
      <w:iCs/>
      <w:color w:val="404040" w:themeColor="text1" w:themeTint="BF"/>
    </w:rPr>
  </w:style>
  <w:style w:type="character" w:customStyle="1" w:styleId="IdzetChar">
    <w:name w:val="Idézet Char"/>
    <w:basedOn w:val="Bekezdsalapbettpusa"/>
    <w:link w:val="Idzet"/>
    <w:uiPriority w:val="29"/>
    <w:rsid w:val="00C62EE2"/>
    <w:rPr>
      <w:i/>
      <w:iCs/>
      <w:color w:val="404040" w:themeColor="text1" w:themeTint="BF"/>
    </w:rPr>
  </w:style>
  <w:style w:type="paragraph" w:styleId="Listaszerbekezds">
    <w:name w:val="List Paragraph"/>
    <w:basedOn w:val="Norml"/>
    <w:uiPriority w:val="34"/>
    <w:qFormat/>
    <w:rsid w:val="00C62EE2"/>
    <w:pPr>
      <w:ind w:left="720"/>
      <w:contextualSpacing/>
    </w:pPr>
  </w:style>
  <w:style w:type="character" w:styleId="Erskiemels">
    <w:name w:val="Intense Emphasis"/>
    <w:basedOn w:val="Bekezdsalapbettpusa"/>
    <w:uiPriority w:val="21"/>
    <w:qFormat/>
    <w:rsid w:val="00C62EE2"/>
    <w:rPr>
      <w:i/>
      <w:iCs/>
      <w:color w:val="0F4761" w:themeColor="accent1" w:themeShade="BF"/>
    </w:rPr>
  </w:style>
  <w:style w:type="paragraph" w:styleId="Kiemeltidzet">
    <w:name w:val="Intense Quote"/>
    <w:basedOn w:val="Norml"/>
    <w:next w:val="Norml"/>
    <w:link w:val="KiemeltidzetChar"/>
    <w:uiPriority w:val="30"/>
    <w:qFormat/>
    <w:rsid w:val="00C62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62EE2"/>
    <w:rPr>
      <w:i/>
      <w:iCs/>
      <w:color w:val="0F4761" w:themeColor="accent1" w:themeShade="BF"/>
    </w:rPr>
  </w:style>
  <w:style w:type="character" w:styleId="Ershivatkozs">
    <w:name w:val="Intense Reference"/>
    <w:basedOn w:val="Bekezdsalapbettpusa"/>
    <w:uiPriority w:val="32"/>
    <w:qFormat/>
    <w:rsid w:val="00C62E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taprotection.r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Szentgyörgyi Éva</dc:creator>
  <cp:keywords/>
  <dc:description/>
  <cp:lastModifiedBy>Szentgyörgyi Éva</cp:lastModifiedBy>
  <cp:revision>1</cp:revision>
  <dcterms:created xsi:type="dcterms:W3CDTF">2025-04-02T09:26:00Z</dcterms:created>
  <dcterms:modified xsi:type="dcterms:W3CDTF">2025-04-02T09:27:00Z</dcterms:modified>
</cp:coreProperties>
</file>